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Pay transparency posting checker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Pay transparency posting checker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accessibility and employment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2026-10-09.access-employment.1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actual advertisement text and exact pay ranges with approved jurisdiction-specific posting requirements.</w:t>
      </w:r>
    </w:p>
    <w:p>
      <w:r>
        <w:t xml:space="preserve">Read the actual UTF-8 advertisement file and compare its exact quoted content with approved rule versions and effective dates. Parse a supported closed USD pay range and unit, preserve exact arithmetic, flag open/reversed/conflicting ranges and missing selected benefits, other compensation or job-description text. Compare stated good-faith basis, location and public versions. No legal applicability, currency conversion or salary fairness is inferred.</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Approved scope and accessibility and employment method</w:t>
      </w:r>
    </w:p>
    <w:p>
      <w:r>
        <w:t xml:space="preserve">Fictional selected exact originals and approved criteria only. Replace every fictional fact before use.</w:t>
      </w:r>
    </w:p>
    <w:p>
      <w:r>
        <w:t xml:space="preserve">Scope approval. FICTIONAL-SCOPE-1</w:t>
      </w:r>
    </w:p>
    <w:p>
      <w:r>
        <w:t xml:space="preserve">Approved method. Fictional approved accessibility/employment method 1. Source. f1. Locator. /methodVersion. Approver. Fictional authorized method approver. Approval date. 2026-01-02T12:00:00Z</w:t>
      </w:r>
    </w:p>
    <w:p>
      <w:r>
        <w:t xml:space="preserve">Population statement. Declared complete population. Customer-declared scope count. 1</w:t>
      </w:r>
    </w:p>
    <w:p>
      <w:pPr>
        <w:pStyle w:val="Heading1"/>
      </w:pPr>
      <w:r>
        <w:t xml:space="preserve">Pay-transparency advertisement checks scope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scope ID. SCOPE-1 Name. Fictional Northfield pay scope Version. 1 Owner. Fictional accountable owner Jurisdiction. New York Instrument. Fictional explicit selected instrument Operative instrument version. Customer-approved New York pay posting rules 2026-10-09 Instrument Source Id. f1 Instrument Locator. /instrumentVersion Effective From. 2026-01-01 Effective Through.  Scope Basis. Fictional accountable approval of exact selected task scope. No legal applicability is inferred. Approved By. Fictional responsible scope approver Approved At. 2026-01-02T12:00:00Z Population Mode. Declared complete population Declared named output count. 1 Original source file ID. f2 Original JSON record pointer. /scopes/0 Original source binding. Exact JSON record Supporting evidence IDs. ["PROOF-scopes-SCOPE-1"]</w:t>
            </w:r>
          </w:p>
        </w:tc>
      </w:tr>
    </w:tbl>
    <w:p>
      <w:pPr>
        <w:pStyle w:val="Heading1"/>
      </w:pPr>
      <w:r>
        <w:t xml:space="preserve">Pay Rules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Id. RULE-1 Exact scope ID. SCOPE-1 Jurisdiction. New York Operative instrument version. Customer-approved New York pay posting rules 2026-10-09 Effective From. 2026-01-01 Effective Through.  Required Elements. ["jobDescription","benefits","otherCompensation"] Allowed Periods. ["Year"] Good Faith Required. Yes Approved By. Fictional posting rule approver Approved At. 2026-01-02T12:00:00Z Original source file ID. f2 Original JSON record pointer. /payRules/0 Original source binding. Exact JSON record Supporting evidence IDs. ["PROOF-payRules-RULE-1"]</w:t>
            </w:r>
          </w:p>
        </w:tc>
      </w:tr>
    </w:tbl>
    <w:p>
      <w:pPr>
        <w:pStyle w:val="Heading1"/>
      </w:pPr>
      <w:r>
        <w:t xml:space="preserve">Job Postings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Posting Id. POSTING-1 Exact scope ID. SCOPE-1 Rule Ids. ["RULE-1"] Location. New York Job Title. Fictional analyst Posted On. 2026-10-08 Posting File Id. f3 Complete exact advertisement text. Fictional analyst. Analyze customer-approved evidence. $50,000 to $70,000 per year. Fictional supplied benefits. Fictional supplied other compensation. Exact advertised range quotation. $50,000 to $70,000 per year Minimum. 50000 Maximum. 70000 Currency. USD Period. Year Job Description. Analyze customer-approved evidence. Benefits. Fictional supplied benefits. Other Compensation. Fictional supplied other compensation. Good Faith Basis. Fictional documented customer-approved actual expected compensation range. Reviewer. Fictional posting reviewer Original source file ID. f2 Original JSON record pointer. /jobPostings/0 Original source binding. Exact JSON record Supporting evidence IDs. ["PROOF-jobPostings-POSTING-1"]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PROOF-scopes-SCOPE-1 Exact scope ID. SCOPE-1 Record Type. scopes Record Id. SCOPE-1 File Id. f2 Source Sha256. 3f7c69dc224526a5f625e3d46356a72db9a40b9a4eac259f04fb3380edc22352 Locator. /scopes/0 Conclusion. Supports Reviewer. Fictional exact source reviewer Reviewed At. 2026-10-09T18:00:00Z Evidence Type. Original reviewed task evidence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PROOF-payRules-RULE-1 Exact scope ID. SCOPE-1 Record Type. payRules Record Id. RULE-1 File Id. f2 Source Sha256. 3f7c69dc224526a5f625e3d46356a72db9a40b9a4eac259f04fb3380edc22352 Locator. /payRules/0 Conclusion. Supports Reviewer. Fictional exact source reviewer Reviewed At. 2026-10-09T18:00:00Z Evidence Type. Original reviewed task evidence</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PROOF-jobPostings-POSTING-1 Exact scope ID. SCOPE-1 Record Type. jobPostings Record Id. POSTING-1 File Id. f2 Source Sha256. 3f7c69dc224526a5f625e3d46356a72db9a40b9a4eac259f04fb3380edc22352 Locator. /jobPostings/0 Conclusion. Supports Reviewer. Fictional exact source reviewer Reviewed At. 2026-10-09T18:00:00Z Evidence Type. Original reviewed task evidence</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Pay-transparency advertisement checks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POSTING-1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POSTING-1 Scope ID. SCOPE-1 Job. Fictional analyst Location. New York Posted on. 2026-10-08 Minimum. 50000 Maximum. 70000 Currency. USD Period. Year Exact spread. 20000 / 1 Original range quotation. $50,000 to $70,000 per year Result. Prepared for review</w:t>
            </w:r>
          </w:p>
        </w:tc>
      </w:tr>
    </w:tbl>
    <w:p>
      <w:pPr>
        <w:pStyle w:val="Heading1"/>
      </w:pPr>
      <w:r>
        <w:t xml:space="preserve">Named accessibility and employment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POSTING-1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POSTING-1 Scope ID. SCOPE-1 Title. Pay transparency posting review Decision. Prepared for review Draft text. Exact original posting.
Fictional analyst. Analyze customer-approved evidence. $50,000 to $70,000 per year. Fictional supplied benefits. Fictional supplied other compensation.
Actual quoted range. $50,000 to $70,000 per year. Exact minimum/maximum. 50000 / 70000 USD per Year
Selected sources. New York / Customer-approved New York pay posting rules 2026-10-09
Good-faith basis. Fictional documented customer-approved actual expected compensation range.
Exact presence, dates and numeric checks do not determine legal scope, fairness or current obligations.
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 [formal preview abridged]</w:t>
            </w:r>
          </w:p>
        </w:tc>
      </w:tr>
    </w:tbl>
    <w:p>
      <w:pPr>
        <w:pStyle w:val="Heading1"/>
      </w:pPr>
      <w:r>
        <w:t xml:space="preserve">Accountable accessibility and employment actions</w:t>
      </w:r>
    </w:p>
    <w:p>
      <w:r>
        <w:t xml:space="preserve">The first 20 prepared output rows appear here. Complete rows remain in Excel and JSON.</w:t>
      </w:r>
    </w:p>
    <w:p>
      <w:pPr>
        <w:pStyle w:val="Heading1"/>
      </w:pPr>
      <w:r>
        <w:t xml:space="preserve">Accessibility and employment draft. POSTING-1. Prepared for review</w:t>
      </w:r>
    </w:p>
    <w:p>
      <w:r>
        <w:t xml:space="preserve">Complete source-supported draft text appears below and remains in Excel and JSON.</w:t>
      </w:r>
    </w:p>
    <w:p>
      <w:r>
        <w:t xml:space="preserve">Exact original posting.
Fictional analyst. Analyze customer-approved evidence. $50,000 to $70,000 per year. Fictional supplied benefits. Fictional supplied other compensation.</w:t>
      </w:r>
    </w:p>
    <w:p>
      <w:r>
        <w:t xml:space="preserve">Actual quoted range. $50,000 to $70,000 per year. Exact minimum/maximum. 50000 / 70000 USD per Year</w:t>
      </w:r>
    </w:p>
    <w:p>
      <w:r>
        <w:t xml:space="preserve">Selected sources. New York / Customer-approved New York pay posting rules 2026-10-09</w:t>
      </w:r>
    </w:p>
    <w:p>
      <w:r>
        <w:t xml:space="preserve">Good-faith basis. Fictional documented customer-approved actual expected compensation range.</w:t>
      </w:r>
    </w:p>
    <w:p>
      <w:r>
        <w:t xml:space="preserve">Exact presence, dates and numeric checks do not determine legal scope, fairness or current obligations.</w:t>
      </w:r>
    </w:p>
    <w:p>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pPr>
      <w:r>
        <w:t xml:space="preserve">Review findings</w:t>
      </w:r>
    </w:p>
    <w:p>
      <w:r>
        <w:t xml:space="preserve">1 actual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25"/>
        <w:gridCol w:w="1108"/>
        <w:gridCol w:w="985"/>
        <w:gridCol w:w="3942"/>
      </w:tblGrid>
      <w:tr>
        <w:trPr>
          <w:cantSplit/>
          <w:tblHeader/>
        </w:trPr>
        <w:tc>
          <w:tcPr>
            <w:tcW w:type="dxa" w:w="33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3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scopes source</w:t>
            </w:r>
          </w:p>
        </w:tc>
        <w:tc>
          <w:tcPr>
            <w:tcW w:type="dxa" w:w="11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payRules source</w:t>
            </w:r>
          </w:p>
        </w:tc>
        <w:tc>
          <w:tcPr>
            <w:tcW w:type="dxa" w:w="110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c>
          <w:tcPr>
            <w:tcW w:type="dxa" w:w="98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3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jobPostings source</w:t>
            </w:r>
          </w:p>
        </w:tc>
        <w:tc>
          <w:tcPr>
            <w:tcW w:type="dxa" w:w="11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POSTING-1</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fictional-approved-access-employment-rules.json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150</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5cca935a4bb09d1433991e48579bca9159b64f4cc1bfc9ff5fc45258a166cb7f</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fictional-original-access-employment-records.json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1972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3f7c69dc224526a5f625e3d46356a72db9a40b9a4eac259f04fb3380edc22352</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fictional-original-job-posting.txt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39e48e0281ff221d766c6ac2fec31ff6633a72ca6710c4c1e72be1c0d44ba2f5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original customer evidence and selected source-approved criteria. Actual manual tests, authorization, delivery, signatures, employment status and legal applicability remain responsible human decisions. PDF checks cover only supported structural indicators, not semantic accessibility or conformance. No external scan, filing, remote AI or provider is called. Exact sources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State Department of Labor: Pay Transparency Act Frequently Asked Questions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New York Labor Law section 194-b guidance for selected covered job, promotion and transfer advertisements. Good-faith compensation ranges, job descriptions and location/reporting relationships require approved scope; other jurisdictions use separate source-approved requirements.. Read the actual UTF-8 advertisement file and compare its exact quoted content with approved rule versions and effective dates. Parse a supported closed USD pay range and unit, preserve exact arithmetic, flag open/reversed/conflicting ranges and missing selected benefits, other compensation or job-description text. Compare stated good-faith basis, location and public versions. No legal applicability, currency conversion or salary fairness is inferred. This source does not validate unsupplied populations, authenticate actual tests or approve the customer result.</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oy9qyktikmpf_cta9rpd">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FICTIONAL-ACCESS-EMPLOYMENT-1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oy9qyktikmpf_cta9rpd" Type="http://schemas.openxmlformats.org/officeDocument/2006/relationships/hyperlink" Target="https://dol.ny.gov/node/45456"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 transparency posting checker</dc:title>
  <dc:subject>Fictional sample. Requires tailoring and responsible review.</dc:subject>
  <dc:creator>Business Compliance Tools</dc:creator>
  <cp:keywords>compliance, evidence, New York</cp:keywords>
  <dc:description>Pay transparency posting checker</dc:description>
  <cp:lastModifiedBy>Business Compliance Tools</cp:lastModifiedBy>
  <cp:revision>1</cp:revision>
  <dcterms:created xsi:type="dcterms:W3CDTF">2026-10-09T12:14:56.616Z</dcterms:created>
  <dcterms:modified xsi:type="dcterms:W3CDTF">2026-10-09T12:14:56.616Z</dcterms:modified>
</cp:coreProperties>
</file>

<file path=docProps/custom.xml><?xml version="1.0" encoding="utf-8"?>
<Properties xmlns="http://schemas.openxmlformats.org/officeDocument/2006/custom-properties" xmlns:vt="http://schemas.openxmlformats.org/officeDocument/2006/docPropsVTypes"/>
</file>