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Vulnerability exception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Vulnerability exception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exact vulnerability exception decisions, affected assets, implemented compensating controls, residual risk and expiry.</w:t>
      </w:r>
    </w:p>
    <w:p>
      <w:r>
        <w:t xml:space="preserve">Join each exception to exact vulnerable assets/versions and severity, remediation blocker and selected implemented compensating controls. Check evidence-backed test results, approval authority, residual argument, expiry/review dates and conflicting approval/rejection history. Generate a complete conditional exception pack and show expired, rejected, unresolved or unsupported approvals separately. Approval does not prove risk acceptable.</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Vulnerability exception decisions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exception system Version. 1 Owner. Fictional accountable system owner Jurisdiction. Customer-approved US scope Instrument. Fictional approved instrument selection Operative instrument version. Fictional approved task instrument 1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1 Original source file ID. f2 Original JSON record pointer. /systems/0 Original source binding. Exact JSON record Supporting evidence IDs. ["PROOF-systems-SYSTEM-1"]</w:t>
            </w:r>
          </w:p>
        </w:tc>
      </w:tr>
    </w:tbl>
    <w:p>
      <w:pPr>
        <w:pStyle w:val="Heading1"/>
      </w:pPr>
      <w:r>
        <w:t xml:space="preserve">Vulnerabilities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Vulnerability Id. VULN-1 System Id. SYSTEM-1 Identifier. Fictional selected vulnerability Asset Ref. Fictional application Asset Version. 1 Severity. High Discovered On. 2026-10-01 Remediation Blocker. Fictional exact upstream fix is pending. Owner. Fictional security owner Original source file ID. f2 Original JSON record pointer. /vulnerabilities/0 Original source binding. Exact JSON record Supporting evidence IDs. ["PROOF-vulnerabilities-VULN-1"]</w:t>
            </w:r>
          </w:p>
        </w:tc>
      </w:tr>
    </w:tbl>
    <w:p>
      <w:pPr>
        <w:pStyle w:val="Heading1"/>
      </w:pPr>
      <w:r>
        <w:t xml:space="preserve">Compensating 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CONTROL-1 System Id. SYSTEM-1 Vulnerability Ids. ["VULN-1"] Description. Fictional implemented isolation and restricted path. State. Implemented Tested On. 2026-10-07 Test Result. Pass Proof. Fictional source-reported control test 1 Owner. Fictional control owner Original source file ID. f2 Original JSON record pointer. /compensatingControls/0 Original source binding. Exact JSON record Supporting evidence IDs. ["PROOF-compensatingControls-CONTROL-1"]</w:t>
            </w:r>
          </w:p>
        </w:tc>
      </w:tr>
    </w:tbl>
    <w:p>
      <w:pPr>
        <w:pStyle w:val="Heading1"/>
      </w:pPr>
      <w:r>
        <w:t xml:space="preserve">Exceptions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Exception Id. EXCEPTION-1 System Id. SYSTEM-1 Vulnerability Ids. ["VULN-1"] Control Ids. ["CONTROL-1"] Scope. Fictional one exact application and restricted path. Residual Risk. Fictional identified residual risk remains subject to controlled path monitoring and approved review. Remediation Plan. Fictional owner installs the exact tested upstream fix when available, then withdraws the exception. Approved By. Fictional accountable risk approver Authority. Fictional approved risk acceptance authority Approved On. 2026-10-08 Expires On. 2026-11-08 Expiry Basis. Inclusive calendar date Next Review On. 2026-10-20 State. Approved Original source file ID. f2 Original JSON record pointer. /exceptions/0 Original source binding. Exact JSON record Supporting evidence IDs. ["PROOF-exceptions-EXCEPTION-1"]</w:t>
            </w:r>
          </w:p>
        </w:tc>
      </w:tr>
    </w:tbl>
    <w:p>
      <w:pPr>
        <w:pStyle w:val="Heading1"/>
      </w:pPr>
      <w:r>
        <w:t xml:space="preserve">Exception Reviews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77b892c4d84c93fa05bab0a0023f25154f0ccb11feddc0c39143df5d09ef3baf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PROOF-vulnerabilities-VULN-1 System Id. SYSTEM-1 Record Type. vulnerabilities Record Id. VULN-1 File Id. f2 Source Sha256. 77b892c4d84c93fa05bab0a0023f25154f0ccb11feddc0c39143df5d09ef3baf Locator. /vulnerabilities/0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PROOF-compensatingControls-CONTROL-1 System Id. SYSTEM-1 Record Type. compensatingControls Record Id. CONTROL-1 File Id. f2 Source Sha256. 77b892c4d84c93fa05bab0a0023f25154f0ccb11feddc0c39143df5d09ef3baf Locator. /compensatingControls/0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PROOF-exceptions-EXCEPTION-1 System Id. SYSTEM-1 Record Type. exceptions Record Id. EXCEPTION-1 File Id. f2 Source Sha256. 77b892c4d84c93fa05bab0a0023f25154f0ccb11feddc0c39143df5d09ef3baf Locator. /exceptions/0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Vulnerability exception decisions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EXCEPTION-1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EXCEPTION-1 System ID. SYSTEM-1 Vulnerabilities. 1 Controls. 1 State. Approved Expiry. 2026-11-08 Latest review. None Result. Prepared for review</w:t>
            </w:r>
          </w:p>
        </w:tc>
      </w:tr>
    </w:tbl>
    <w:p>
      <w:pPr>
        <w:pStyle w:val="Heading1"/>
      </w:pPr>
      <w:r>
        <w:t xml:space="preserve">Named decision operations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EXCEPTION-1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EXCEPTION-1 System ID. SYSTEM-1 Title. Conditional vulnerability exception Decision. Prepared for review Draft text. Exact vulnerable assets. Fictional selected vulnerability. Fictional application / 1. High
Approved scope. Fictional one exact application and restricted path.
Remediation blockers. Fictional exact upstream fix is pending.
Compensating controls. Fictional implemented isolation and restricted path.. State. Implemented. Test. Pass. Proof. Fictional source-reported control test 1
Residual argument. Fictional identified residual risk remains subject to controlled path monitoring and approved review.
Remediation plan. Fictional owner installs the exact tested upstream fix when available, then withdraws the exception.
Approval. Fictional accountable risk approver. Authority. Fictional approved risk acceptance authority. Date. 2026-10-08
Expiry. 2026-11-08. Review. 2026-10-20
Current reported decision. Approved
This browser preparation uses original customer evid [formal preview abridged]</w:t>
            </w:r>
          </w:p>
        </w:tc>
      </w:tr>
    </w:tbl>
    <w:p>
      <w:pPr>
        <w:pStyle w:val="Heading1"/>
      </w:pPr>
      <w:r>
        <w:t xml:space="preserve">Accountable decision operations actions</w:t>
      </w:r>
    </w:p>
    <w:p>
      <w:r>
        <w:t xml:space="preserve">The first 20 prepared output rows appear here. Complete rows remain in Excel and JSON.</w:t>
      </w:r>
    </w:p>
    <w:p>
      <w:pPr>
        <w:pStyle w:val="Heading1"/>
      </w:pPr>
      <w:r>
        <w:t xml:space="preserve">Decision operations draft. EXCEPTION-1. Prepared for review</w:t>
      </w:r>
    </w:p>
    <w:p>
      <w:r>
        <w:t xml:space="preserve">Complete source-supported draft text appears below and remains in Excel and JSON.</w:t>
      </w:r>
    </w:p>
    <w:p>
      <w:r>
        <w:t xml:space="preserve">Exact vulnerable assets. Fictional selected vulnerability. Fictional application / 1. High</w:t>
      </w:r>
    </w:p>
    <w:p>
      <w:r>
        <w:t xml:space="preserve">Approved scope. Fictional one exact application and restricted path.</w:t>
      </w:r>
    </w:p>
    <w:p>
      <w:r>
        <w:t xml:space="preserve">Remediation blockers. Fictional exact upstream fix is pending.</w:t>
      </w:r>
    </w:p>
    <w:p>
      <w:r>
        <w:t xml:space="preserve">Compensating controls. Fictional implemented isolation and restricted path.. State. Implemented. Test. Pass. Proof. Fictional source-reported control test 1</w:t>
      </w:r>
    </w:p>
    <w:p>
      <w:r>
        <w:t xml:space="preserve">Residual argument. Fictional identified residual risk remains subject to controlled path monitoring and approved review.</w:t>
      </w:r>
    </w:p>
    <w:p>
      <w:r>
        <w:t xml:space="preserve">Remediation plan. Fictional owner installs the exact tested upstream fix when available, then withdraws the exception.</w:t>
      </w:r>
    </w:p>
    <w:p>
      <w:r>
        <w:t xml:space="preserve">Approval. Fictional accountable risk approver. Authority. Fictional approved risk acceptance authority. Date. 2026-10-08</w:t>
      </w:r>
    </w:p>
    <w:p>
      <w:r>
        <w:t xml:space="preserve">Expiry. 2026-11-08. Review. 2026-10-20</w:t>
      </w:r>
    </w:p>
    <w:p>
      <w:r>
        <w:t xml:space="preserve">Current reported decision. Approved</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08"/>
        <w:gridCol w:w="1240"/>
        <w:gridCol w:w="902"/>
        <w:gridCol w:w="3610"/>
      </w:tblGrid>
      <w:tr>
        <w:trPr>
          <w:cantSplit/>
          <w:tblHeader/>
        </w:trPr>
        <w:tc>
          <w:tcPr>
            <w:tcW w:type="dxa" w:w="36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0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0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vulnerabilities source</w:t>
            </w:r>
          </w:p>
        </w:tc>
        <w:tc>
          <w:tcPr>
            <w:tcW w:type="dxa" w:w="1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VULN-1</w:t>
            </w:r>
          </w:p>
        </w:tc>
        <w:tc>
          <w:tcPr>
            <w:tcW w:type="dxa" w:w="90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compensatingControls source</w:t>
            </w:r>
          </w:p>
        </w:tc>
        <w:tc>
          <w:tcPr>
            <w:tcW w:type="dxa" w:w="1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90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exceptions source</w:t>
            </w:r>
          </w:p>
        </w:tc>
        <w:tc>
          <w:tcPr>
            <w:tcW w:type="dxa" w:w="1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EXCEPTION-1</w:t>
            </w:r>
          </w:p>
        </w:tc>
        <w:tc>
          <w:tcPr>
            <w:tcW w:type="dxa" w:w="90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d5749f59c248a46496c793a8d4203d3b45539f09be79e0cbcd93e93b3b3af900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2230</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77b892c4d84c93fa05bab0a0023f25154f0ccb11feddc0c39143df5d09ef3baf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Software Development Framework 1.1</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800-218, PW.1 and RV.1 through RV.3. Design risk, identifying vulnerabilities, risk-based responses and root causes. Join each exception to exact vulnerable assets/versions and severity, remediation blocker and selected implemented compensating controls. Check evidence-backed test results, approval authority, residual argument, expiry/review dates and conflicting approval/rejection history. Generate a complete conditional exception pack and show expired, rejected, unresolved or unsupported approvals separately. Approval does not prove risk acceptable.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1oygndrjoovt9s4z_yux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1oygndrjoovt9s4z_yuxp" Type="http://schemas.openxmlformats.org/officeDocument/2006/relationships/hyperlink" Target="https://csrc.nist.gov/pubs/sp/800/218/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exception pack</dc:title>
  <dc:subject>Fictional sample. Requires tailoring and responsible review.</dc:subject>
  <dc:creator>Business Compliance Tools</dc:creator>
  <cp:keywords>compliance, evidence, Customer-approved US scope</cp:keywords>
  <dc:description>Vulnerability exception pack</dc:description>
  <cp:lastModifiedBy>Business Compliance Tools</cp:lastModifiedBy>
  <cp:revision>1</cp:revision>
  <dcterms:created xsi:type="dcterms:W3CDTF">2026-10-09T11:03:26.573Z</dcterms:created>
  <dcterms:modified xsi:type="dcterms:W3CDTF">2026-10-09T11:03:26.573Z</dcterms:modified>
</cp:coreProperties>
</file>

<file path=docProps/custom.xml><?xml version="1.0" encoding="utf-8"?>
<Properties xmlns="http://schemas.openxmlformats.org/officeDocument/2006/custom-properties" xmlns:vt="http://schemas.openxmlformats.org/officeDocument/2006/docPropsVTypes"/>
</file>