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Data-quality utilities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Data-quality utilities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CSV/XLSX validation</w:t>
      </w:r>
    </w:p>
    <w:p>
      <w:r>
        <w:t xml:space="preserve">Fictional csv/xlsx validation. 2 rows and 3 columns checked. No business correctness or completeness is inferred.</w:t>
      </w:r>
    </w:p>
    <w:p>
      <w:r>
        <w:t xml:space="preserve">Fictional csv/xlsx validation. Original data is unchanged. Results use the selected columns and matching rule only.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csv/xlsx validation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csv/xlsx validation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</w:tbl>
    <w:p>
      <w:pPr>
        <w:pStyle w:val="Heading1"/>
      </w:pPr>
      <w:r>
        <w:t xml:space="preserve">Primary dataset for Fictional csv/xlsx validation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Duplicate detection</w:t>
      </w:r>
    </w:p>
    <w:p>
      <w:r>
        <w:t xml:space="preserve">Fictional duplicate detection. Original data is unchanged. Results use the selected columns and matching rule only.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duplicate detection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duplicate detection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match column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</w:tr>
    </w:tbl>
    <w:p>
      <w:pPr>
        <w:pStyle w:val="Heading1"/>
      </w:pPr>
      <w:r>
        <w:t xml:space="preserve">Primary dataset for Fictional duplicate detection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Date checks</w:t>
      </w:r>
    </w:p>
    <w:p>
      <w:r>
        <w:t xml:space="preserve">Fictional date checks. Original data is unchanged. Results use the selected columns and matching rule only.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date checks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date checks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column to check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</w:tr>
    </w:tbl>
    <w:p>
      <w:pPr>
        <w:pStyle w:val="Heading1"/>
      </w:pPr>
      <w:r>
        <w:t xml:space="preserve">Primary dataset for Fictional date checks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582"/>
        <w:gridCol w:w="6778"/>
      </w:tblGrid>
      <w:tr>
        <w:trPr>
          <w:cantSplit/>
          <w:tblHeader/>
        </w:trPr>
        <w:tc>
          <w:tcPr>
            <w:tcW w:type="dxa" w:w="258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77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58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77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date checks</w:t>
            </w:r>
          </w:p>
        </w:tc>
      </w:tr>
      <w:tr>
        <w:trPr>
          <w:cantSplit/>
        </w:trPr>
        <w:tc>
          <w:tcPr>
            <w:tcW w:type="dxa" w:w="258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</w:t>
            </w:r>
          </w:p>
        </w:tc>
        <w:tc>
          <w:tcPr>
            <w:tcW w:type="dxa" w:w="677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58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Value</w:t>
            </w:r>
          </w:p>
        </w:tc>
        <w:tc>
          <w:tcPr>
            <w:tcW w:type="dxa" w:w="677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58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77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 ISO date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582"/>
        <w:gridCol w:w="6778"/>
      </w:tblGrid>
      <w:tr>
        <w:trPr>
          <w:cantSplit/>
          <w:tblHeader/>
        </w:trPr>
        <w:tc>
          <w:tcPr>
            <w:tcW w:type="dxa" w:w="258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77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58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77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date checks</w:t>
            </w:r>
          </w:p>
        </w:tc>
      </w:tr>
      <w:tr>
        <w:trPr>
          <w:cantSplit/>
        </w:trPr>
        <w:tc>
          <w:tcPr>
            <w:tcW w:type="dxa" w:w="258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</w:t>
            </w:r>
          </w:p>
        </w:tc>
        <w:tc>
          <w:tcPr>
            <w:tcW w:type="dxa" w:w="677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58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Value</w:t>
            </w:r>
          </w:p>
        </w:tc>
        <w:tc>
          <w:tcPr>
            <w:tcW w:type="dxa" w:w="677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10, 2026</w:t>
            </w:r>
          </w:p>
        </w:tc>
      </w:tr>
      <w:tr>
        <w:trPr>
          <w:cantSplit/>
        </w:trPr>
        <w:tc>
          <w:tcPr>
            <w:tcW w:type="dxa" w:w="258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77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 ISO date</w:t>
            </w:r>
          </w:p>
        </w:tc>
      </w:tr>
    </w:tbl>
    <w:p>
      <w:pPr>
        <w:pStyle w:val="Heading1"/>
      </w:pPr>
      <w:r>
        <w:t xml:space="preserve">Field mapping</w:t>
      </w:r>
    </w:p>
    <w:p>
      <w:r>
        <w:t xml:space="preserve">Fictional field mapping. Original data is unchanged. Results use the selected columns and matching rule only.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field mapping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field mapping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Column mapping, one source=destination pair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ID=Record ID
Name=Label
Date=Review date</w:t>
            </w:r>
          </w:p>
        </w:tc>
      </w:tr>
    </w:tbl>
    <w:p>
      <w:pPr>
        <w:pStyle w:val="Heading1"/>
      </w:pPr>
      <w:r>
        <w:t xml:space="preserve">Primary dataset for Fictional field mapping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8"/>
        <w:gridCol w:w="6332"/>
      </w:tblGrid>
      <w:tr>
        <w:trPr>
          <w:cantSplit/>
          <w:tblHeader/>
        </w:trPr>
        <w:tc>
          <w:tcPr>
            <w:tcW w:type="dxa" w:w="30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3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field mapping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ID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8"/>
        <w:gridCol w:w="6332"/>
      </w:tblGrid>
      <w:tr>
        <w:trPr>
          <w:cantSplit/>
          <w:tblHeader/>
        </w:trPr>
        <w:tc>
          <w:tcPr>
            <w:tcW w:type="dxa" w:w="30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3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field mapping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Label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8"/>
        <w:gridCol w:w="6332"/>
      </w:tblGrid>
      <w:tr>
        <w:trPr>
          <w:cantSplit/>
          <w:tblHeader/>
        </w:trPr>
        <w:tc>
          <w:tcPr>
            <w:tcW w:type="dxa" w:w="30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3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field mapping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date</w:t>
            </w:r>
          </w:p>
        </w:tc>
      </w:tr>
    </w:tbl>
    <w:p>
      <w:pPr>
        <w:pStyle w:val="Heading1"/>
      </w:pPr>
      <w:r>
        <w:t xml:space="preserve">Reconciliation</w:t>
      </w:r>
    </w:p>
    <w:p>
      <w:r>
        <w:t xml:space="preserve">Fictional reconciliation. Original data is unchanged. Results use the selected columns and matching rule only.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reconciliation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reconciliation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match column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match column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Matching rule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</w:t>
            </w:r>
          </w:p>
        </w:tc>
      </w:tr>
    </w:tbl>
    <w:p>
      <w:pPr>
        <w:pStyle w:val="Heading1"/>
      </w:pPr>
      <w:r>
        <w:t xml:space="preserve">Primary dataset for Fictional reconciliation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Comparison dataset for Fictional reconciliation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7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reconciliation</w:t>
            </w:r>
          </w:p>
        </w:tc>
      </w:tr>
      <w:tr>
        <w:trPr>
          <w:cantSplit/>
        </w:trPr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row</w:t>
            </w:r>
          </w:p>
        </w:tc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rows</w:t>
            </w:r>
          </w:p>
        </w:tc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52"/>
        <w:gridCol w:w="6608"/>
      </w:tblGrid>
      <w:tr>
        <w:trPr>
          <w:cantSplit/>
          <w:tblHeader/>
        </w:trPr>
        <w:tc>
          <w:tcPr>
            <w:tcW w:type="dxa" w:w="275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0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5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60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reconciliation</w:t>
            </w:r>
          </w:p>
        </w:tc>
      </w:tr>
      <w:tr>
        <w:trPr>
          <w:cantSplit/>
        </w:trPr>
        <w:tc>
          <w:tcPr>
            <w:tcW w:type="dxa" w:w="275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660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275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Column</w:t>
            </w:r>
          </w:p>
        </w:tc>
        <w:tc>
          <w:tcPr>
            <w:tcW w:type="dxa" w:w="660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</w:tr>
      <w:tr>
        <w:trPr>
          <w:cantSplit/>
        </w:trPr>
        <w:tc>
          <w:tcPr>
            <w:tcW w:type="dxa" w:w="275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</w:t>
            </w:r>
          </w:p>
        </w:tc>
        <w:tc>
          <w:tcPr>
            <w:tcW w:type="dxa" w:w="660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</w:t>
            </w:r>
          </w:p>
        </w:tc>
      </w:tr>
      <w:tr>
        <w:trPr>
          <w:cantSplit/>
        </w:trPr>
        <w:tc>
          <w:tcPr>
            <w:tcW w:type="dxa" w:w="275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</w:t>
            </w:r>
          </w:p>
        </w:tc>
        <w:tc>
          <w:tcPr>
            <w:tcW w:type="dxa" w:w="660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Revised example</w:t>
            </w:r>
          </w:p>
        </w:tc>
      </w:tr>
      <w:tr>
        <w:trPr>
          <w:cantSplit/>
        </w:trPr>
        <w:tc>
          <w:tcPr>
            <w:tcW w:type="dxa" w:w="275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60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Different value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7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reconciliation</w:t>
            </w:r>
          </w:p>
        </w:tc>
      </w:tr>
      <w:tr>
        <w:trPr>
          <w:cantSplit/>
        </w:trPr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A2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row</w:t>
            </w:r>
          </w:p>
        </w:tc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rows</w:t>
            </w:r>
          </w:p>
        </w:tc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Only in primary</w:t>
            </w:r>
          </w:p>
        </w:tc>
      </w:tr>
    </w:tbl>
    <w:p>
      <w:pPr>
        <w:pStyle w:val="Heading1"/>
      </w:pPr>
      <w:r>
        <w:t xml:space="preserve">Result 4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448"/>
        <w:gridCol w:w="5912"/>
      </w:tblGrid>
      <w:tr>
        <w:trPr>
          <w:cantSplit/>
          <w:tblHeader/>
        </w:trPr>
        <w:tc>
          <w:tcPr>
            <w:tcW w:type="dxa" w:w="34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4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59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reconciliation</w:t>
            </w:r>
          </w:p>
        </w:tc>
      </w:tr>
      <w:tr>
        <w:trPr>
          <w:cantSplit/>
        </w:trPr>
        <w:tc>
          <w:tcPr>
            <w:tcW w:type="dxa" w:w="34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59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A3</w:t>
            </w:r>
          </w:p>
        </w:tc>
      </w:tr>
      <w:tr>
        <w:trPr>
          <w:cantSplit/>
        </w:trPr>
        <w:tc>
          <w:tcPr>
            <w:tcW w:type="dxa" w:w="34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</w:t>
            </w:r>
          </w:p>
        </w:tc>
        <w:tc>
          <w:tcPr>
            <w:tcW w:type="dxa" w:w="59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34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59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Only in comparison</w:t>
            </w:r>
          </w:p>
        </w:tc>
      </w:tr>
    </w:tbl>
    <w:p>
      <w:pPr>
        <w:pStyle w:val="Heading1"/>
      </w:pPr>
      <w:r>
        <w:t xml:space="preserve">Missing-record reports</w:t>
      </w:r>
    </w:p>
    <w:p>
      <w:r>
        <w:t xml:space="preserve">Fictional missing-record reports. Original data is unchanged. Results use the selected columns and matching rule only.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missing-record reports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missing-record reports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match column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match column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Matching rule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</w:t>
            </w:r>
          </w:p>
        </w:tc>
      </w:tr>
    </w:tbl>
    <w:p>
      <w:pPr>
        <w:pStyle w:val="Heading1"/>
      </w:pPr>
      <w:r>
        <w:t xml:space="preserve">Primary dataset for Fictional missing-record reports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Comparison dataset for Fictional missing-record reports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missing-record reports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row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missing-record reports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A2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row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Only in primary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48"/>
        <w:gridCol w:w="6512"/>
      </w:tblGrid>
      <w:tr>
        <w:trPr>
          <w:cantSplit/>
          <w:tblHeader/>
        </w:trPr>
        <w:tc>
          <w:tcPr>
            <w:tcW w:type="dxa" w:w="28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5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8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5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missing-record reports</w:t>
            </w:r>
          </w:p>
        </w:tc>
      </w:tr>
      <w:tr>
        <w:trPr>
          <w:cantSplit/>
        </w:trPr>
        <w:tc>
          <w:tcPr>
            <w:tcW w:type="dxa" w:w="28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65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A3</w:t>
            </w:r>
          </w:p>
        </w:tc>
      </w:tr>
      <w:tr>
        <w:trPr>
          <w:cantSplit/>
        </w:trPr>
        <w:tc>
          <w:tcPr>
            <w:tcW w:type="dxa" w:w="28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</w:t>
            </w:r>
          </w:p>
        </w:tc>
        <w:tc>
          <w:tcPr>
            <w:tcW w:type="dxa" w:w="65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8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5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Only in comparison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Data-quality utilities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2026-09-15T11:34:24.094Z</dcterms:created>
  <dcterms:modified xsi:type="dcterms:W3CDTF">2026-09-15T11:34:24.094Z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