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Insurer notification evidence pack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Insurer notification evidence pack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FICTIONAL-INCIDENT-1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exercise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incident preparation pack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incident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2026-10-09.incident-preparation.1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an insurer notification pack against the exact supplied policy, contacts and notice conditions.</w:t>
      </w:r>
    </w:p>
    <w:p>
      <w:r>
        <w:t xml:space="preserve">Bind the incident to its supplied policy version, insured entity, coverage interval, insurer recipient and approved notice clauses. Reconcile prepared, dispatched and acknowledged stages, policy-specific required fields and evidence. Flag uncertain coverage, conflicting contacts, recipient mismatches and missing notice proof without deciding coverage.</w:t>
      </w:r>
    </w:p>
    <w:p>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Approved scope and incident preparation method</w:t>
      </w:r>
    </w:p>
    <w:p>
      <w:r>
        <w:t xml:space="preserve">Fictional exercise only. Two confirmed supplied events and one selected approved duty where applicable. Replace every fact, rule and source before use.</w:t>
      </w:r>
    </w:p>
    <w:p>
      <w:r>
        <w:t xml:space="preserve">Scope approval. FICTIONAL-SCOPE-1</w:t>
      </w:r>
    </w:p>
    <w:p>
      <w:r>
        <w:t xml:space="preserve">Approved method. Fictional approved preparation procedure 1. Source. f1. Locator. /methodVersion. Approver. Fictional authorized procedure approver. Approval date. 2026-01-01T12:00:00Z</w:t>
      </w:r>
    </w:p>
    <w:p>
      <w:r>
        <w:t xml:space="preserve">Population statement. Declared complete population. Customer-declared count. 2</w:t>
      </w:r>
    </w:p>
    <w:p>
      <w:pPr>
        <w:pStyle w:val="Heading1"/>
      </w:pPr>
      <w:r>
        <w:t xml:space="preserve">Policy notice, insurer contact and evidence pack event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E1 Incident ID. FICTIONAL-INCIDENT-A Kind. Awareness Description. Fictional reviewer confirmed awareness of the selected incident. Event At. 2026-10-08T10:00:00-04:00 End At.  Precision. Instant Certainty. Customer-confirmed Sequence After. [] Recorded At. 2026-10-08T14:05:00Z Reported By. Fictional incident observer Confirmed By. Fictional incident owner Source File ID. f2 Source Pointer. /events/0 Source Mode. Exact JSON record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E2 Incident ID. FICTIONAL-INCIDENT-A Kind. Containment Description. Fictional selected system was isolated within this exercise scope. Event At. 2026-10-08T15:00:00Z End At.  Precision. Instant Certainty. Customer-confirmed Sequence After. ["E1"] Recorded At. 2026-10-08T15:05:00Z Reported By. Fictional response operator Confirmed By. Fictional incident owner Source File ID. f2 Source Pointer. /events/1 Source Mode. Exact JSON record</w:t>
            </w:r>
          </w:p>
        </w:tc>
      </w:tr>
    </w:tbl>
    <w:p>
      <w:pPr>
        <w:pStyle w:val="Heading1"/>
      </w:pPr>
      <w:r>
        <w:t xml:space="preserve">Policies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 ID. P1 Policy Version. Fictional policy version 1 Insured Entity. Fictional Northfield Insurer. Fictional exercise insurer Contact. claims@example.com Coverage From. 2026-01-01T00:00:00Z Coverage Through. 2026-12-31T23:59:59Z Source File ID. f3 Source Pointer. /policies/0 Source Mode. Exact JSON record Evidence IDs. ["PROOF-policies-0"]</w:t>
            </w:r>
          </w:p>
        </w:tc>
      </w:tr>
    </w:tbl>
    <w:p>
      <w:pPr>
        <w:pStyle w:val="Heading1"/>
      </w:pPr>
      <w:r>
        <w:t xml:space="preserve">Duties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Duty ID. D1 Incident ID. FICTIONAL-INCIDENT-A Instrument. Fictional approved incident reporting criteria Provision. Fictional exercise reporting stage 1 Rule Version. Fictional policy version 1 Jurisdiction. Customer-selected US exercise scope Entity Role. Fictional responsible organization Recipient. claims@example.com Stage. Initial working report Trigger Event ID. E1 Applicability. Applies Basis. Fictional customer-approved exercise assumption. No legal applicability conclusion. Approved By. Fictional authorized procedure approver Approved At. 2026-01-01T12:00:00Z Clock Mode. Elapsed hours Interval. 48 Explicit Due At.  Trigger Date.  Trigger Calendar Offset.  Due Time.  Due Offset.  Calendar Basis.  Business Weekdays.  Excluded Dates. [] Count Start.  Roll. None Predecessor Duty ID.  Predecessor State.  Supersedes ID.  Report Field IDs. ["RF1"] Policy ID. P1 System ID.  Product ID.  Source File ID. f3 Source Pointer. /duties/0 Source Mode. Exact JSON record Evidence IDs. ["PROOF-du [formal preview abridged]</w:t>
            </w:r>
          </w:p>
        </w:tc>
      </w:tr>
    </w:tbl>
    <w:p>
      <w:pPr>
        <w:pStyle w:val="Heading1"/>
      </w:pPr>
      <w:r>
        <w:t xml:space="preserve">Submissions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Submission ID. S1 Duty ID. D1 Recipient. claims@example.com Stage. Initial working report Rule Version. Fictional policy version 1 State. Prepared Prepared At. 2026-10-08T16:00:00Z Dispatched At.  Acknowledged At.  Receipt reference.  Actor. Fictional reporting preparer Source File ID. f3 Source Pointer. /submissions/0 Source Mode. Exact JSON record Evidence IDs. ["PROOF-submissions-0"]</w:t>
            </w:r>
          </w:p>
        </w:tc>
      </w:tr>
    </w:tbl>
    <w:p>
      <w:pPr>
        <w:pStyle w:val="Heading1"/>
      </w:pPr>
      <w:r>
        <w:t xml:space="preserve">Report Fields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 ID. RF1 Duty ID. D1 Label. Fictional confirmed incident facts Value. Fictional incident awareness and containment were confirmed for the exact selected exercise scope. Event IDs. ["E1","E2"] Source File ID. f3 Source Pointer. /reportFields/0 Source Mode. Exact JSON record Evidence IDs. ["PROOF-reportFields-0"]</w:t>
            </w:r>
          </w:p>
        </w:tc>
      </w:tr>
    </w:tbl>
    <w:p>
      <w:pPr>
        <w:pStyle w:val="Heading1"/>
      </w:pPr>
      <w:r>
        <w:t xml:space="preserve">Communications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Communication ID. C1 Incident ID. FICTIONAL-INCIDENT-A Audience. Insurer Audience reference. claims@example.com Subject. Fictional incident working communication Template Version. Fictional approved audience template 1 Template Text. Organization. {{organization}}
Incident. {{incidentId}}
Confirmed facts. {{confirmedFacts}}
Affected information. {{affectedData}}
Protective steps. {{protectiveSteps}}
Support contact. {{supportContact}}
Updates. {{updateChannel}}
Uncertainty. {{uncertainty}} Confirmed Event IDs. ["E1","E2"] Affected Data. Fictional selected exercise records only. Protective Steps. Fictional approved isolation within the declared exercise scope. Support Contact. incident@example.com Update Channel. Fictional approved update channel Uncertainty. Fictional exercise only. No further cause, impact or duty is inferred. Previous Message ID.  Approved By. Fictional authorized communication reviewer Approved At. 2026-10-08T17:00:00Z State. Approved Source File ID. f3 Sourc [formal preview abridged]</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PROOF-events-0 Record Type. events Record ID. E1 File ID. f2 Source Sha256. 34df952c0e7c3b900ee12de92fdf6eb648082b250940bf5ad464a36fcdf7c931 Locator. /events/0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PROOF-events-1 Record Type. events Record ID. E2 File ID. f2 Source Sha256. 34df952c0e7c3b900ee12de92fdf6eb648082b250940bf5ad464a36fcdf7c931 Locator. /events/1 Conclusion. Supports Reviewer. Fictional responsible source reviewer Reviewed At. 2026-10-09T17:00:00Z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PROOF-policies-0 Record Type. policies Record ID. P1 File ID. f3 Source Sha256. 180bede2a905f477ac67f931dc4a8e5403ce5130170bcb410819fc1af290681b Locator. /policies/0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PROOF-duties-0 Record Type. duties Record ID. D1 File ID. f3 Source Sha256. 180bede2a905f477ac67f931dc4a8e5403ce5130170bcb410819fc1af290681b Locator. /duties/0 Conclusion. Supports Reviewer. Fictional responsible source reviewer Reviewed At. 2026-10-09T17:00:00Z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PROOF-submissions-0 Record Type. submissions Record ID. S1 File ID. f3 Source Sha256. 180bede2a905f477ac67f931dc4a8e5403ce5130170bcb410819fc1af290681b Locator. /submissions/0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PROOF-reportFields-0 Record Type. reportFields Record ID. RF1 File ID. f3 Source Sha256. 180bede2a905f477ac67f931dc4a8e5403ce5130170bcb410819fc1af290681b Locator. /reportFields/0 Conclusion. Supports Reviewer. Fictional responsible source reviewer Reviewed At. 2026-10-09T17:00:00Z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PROOF-communications-0 Record Type. communications Record ID. C1 File ID. f3 Source Sha256. 180bede2a905f477ac67f931dc4a8e5403ce5130170bcb410819fc1af290681b Locator. /communications/0 Conclusion. Supports Reviewer. Fictional responsible source reviewer Reviewed At. 2026-10-09T17:00:00Z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Policy notice, insurer contact and evidence pack</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E1 Kind. Awareness Description. Fictional reviewer confirmed awareness of the selected incident. Original timestamp. 2026-10-08T10:00:00-04:00 Original interval end.  UTC earliest. 2026-10-08T14:00:00Z UTC latest. 2026-10-08T14:00:00Z Elapsed span seconds. 0 Certainty. Customer-confirmed Source pointer. /events/0 Result. Normalized supplied interval</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E2 Kind. Containment Description. Fictional selected system was isolated within this exercise scope. Original timestamp. 2026-10-08T15:00:00Z Original interval end.  UTC earliest. 2026-10-08T15:00:00Z UTC latest. 2026-10-08T15:00:00Z Elapsed span seconds. 0 Certainty. Customer-confirmed Source pointer. /events/1 Result. Normalized supplied interval</w:t>
            </w:r>
          </w:p>
        </w:tc>
      </w:tr>
    </w:tbl>
    <w:p>
      <w:pPr>
        <w:pStyle w:val="Heading1"/>
      </w:pPr>
      <w:r>
        <w:t xml:space="preserve">Approved recipient and reporting stage matrix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Duty ID. D1 Instrument. Fictional approved incident reporting criteria Provision. Fictional exercise reporting stage 1 Rule version. Fictional policy version 1 Jurisdiction. Customer-selected US exercise scope Entity role. Fictional responsible organization Recipient. claims@example.com Stage. Initial working report Applicability. Applies Trigger event ID. E1 Earliest cutoff. 2026-10-10T14:00:00Z Latest cutoff. 2026-10-10T14:00:00Z Assumptions. Elapsed hours after the supplied trigger interval. Exact elapsed units 48. Submission IDs. ["S1"] Result. Prepared for review</w:t>
            </w:r>
          </w:p>
        </w:tc>
      </w:tr>
    </w:tbl>
    <w:p>
      <w:pPr>
        <w:pStyle w:val="Heading1"/>
      </w:pPr>
      <w:r>
        <w:t xml:space="preserve">Exact policy and insurer contact reconciliation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 ID. P1 Policy version. Fictional policy version 1 Insured entity. Fictional Northfield Insurer. Fictional exercise insurer Contact. claims@example.com Coverage from. 2026-01-01T00:00:00Z Coverage through. 2026-12-31T23:59:59Z Result. Supplied policy/contact prepared</w:t>
            </w:r>
          </w:p>
        </w:tc>
      </w:tr>
    </w:tbl>
    <w:p>
      <w:pPr>
        <w:pStyle w:val="Heading1"/>
      </w:pPr>
      <w:r>
        <w:t xml:space="preserve">Audience-specific incident communication drafts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C1 Decision. Approved Audience reference. claims@example.com Template version. Fictional approved audience template 1 Draft text. Fictional incident working communication
Organization. Fictional Northfield
Incident. FICTIONAL-INCIDENT-A
Confirmed facts. Fictional reviewer confirmed awareness of the selected incident. Original timestamp 2026-10-08T10:00:00-04:00. UTC interval 2026-10-08T14:00:00Z through 2026-10-08T14:00:00Z. Customer-confirmed by Fictional incident owner.
Fictional selected system was isolated within this exercise scope. Original timestamp 2026-10-08T15:00:00Z. UTC interval 2026-10-08T15:00:00Z through 2026-10-08T15:00:00Z. Customer-confirmed by Fictional incident owner.
Affected information. Fictional selected exercise records only.
Protective steps. Fictional approved isolation within the declared exercise scope.
Support contact. incident@example.com
Updates. Fictional approved update channel
Uncertainty. Fictional exercise only. No further cause, impac [formal preview abridged]</w:t>
            </w:r>
          </w:p>
        </w:tc>
      </w:tr>
    </w:tbl>
    <w:p>
      <w:pPr>
        <w:pStyle w:val="Heading1"/>
      </w:pPr>
      <w:r>
        <w:t xml:space="preserve">Owned incident response actions and dependencies</w:t>
      </w:r>
    </w:p>
    <w:p>
      <w:r>
        <w:t xml:space="preserve">The first 20 prepared output rows appear here. Complete rows remain in Excel and JSON.</w:t>
      </w:r>
    </w:p>
    <w:p>
      <w:pPr>
        <w:pStyle w:val="Heading1"/>
      </w:pPr>
      <w:r>
        <w:t xml:space="preserve">Named incident preparation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D1 Decision. Prepared for review Draft text. Working report draft. claims@example.com. Initial working report
Incident. FICTIONAL-INCIDENT-A. Organization. Fictional Northfield
Operative customer-selected source. Fictional approved incident reporting criteria Fictional exercise reporting stage 1 Fictional policy version 1. Jurisdiction. Customer-selected US exercise scope. Role. Fictional responsible organization
Fictional confirmed incident facts. Fictional incident awareness and containment were confirmed for the exact selected exercise scope.
Approved trigger. E1. Elapsed hours after the supplied trigger interval. Exact elapsed units 48.
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 [formal preview abridged]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C1 Decision. Approved Audience reference. claims@example.com Template version. Fictional approved audience template 1 Draft text. Fictional incident working communication
Organization. Fictional Northfield
Incident. FICTIONAL-INCIDENT-A
Confirmed facts. Fictional reviewer confirmed awareness of the selected incident. Original timestamp 2026-10-08T10:00:00-04:00. UTC interval 2026-10-08T14:00:00Z through 2026-10-08T14:00:00Z. Customer-confirmed by Fictional incident owner.
Fictional selected system was isolated within this exercise scope. Original timestamp 2026-10-08T15:00:00Z. UTC interval 2026-10-08T15:00:00Z through 2026-10-08T15:00:00Z. Customer-confirmed by Fictional incident owner.
Affected information. Fictional selected exercise records only.
Protective steps. Fictional approved isolation within the declared exercise scope.
Support contact. incident@example.com
Updates. Fictional approved update channel
Uncertainty. Fictional exercise only. No further cause, impac [formal preview abridged]</w:t>
            </w:r>
          </w:p>
        </w:tc>
      </w:tr>
    </w:tbl>
    <w:p>
      <w:pPr>
        <w:pStyle w:val="Heading1"/>
      </w:pPr>
      <w:r>
        <w:t xml:space="preserve">Incident preparation draft. D1. Prepared for review</w:t>
      </w:r>
    </w:p>
    <w:p>
      <w:r>
        <w:t xml:space="preserve">Complete exact draft text remains in Excel and JSON.</w:t>
      </w:r>
    </w:p>
    <w:p>
      <w:r>
        <w:t xml:space="preserve">Working report draft. claims@example.com. Initial working report</w:t>
      </w:r>
    </w:p>
    <w:p>
      <w:r>
        <w:t xml:space="preserve">Incident. FICTIONAL-INCIDENT-A. Organization. Fictional Northfield</w:t>
      </w:r>
    </w:p>
    <w:p>
      <w:r>
        <w:t xml:space="preserve">Operative customer-selected source. Fictional approved incident reporting criteria Fictional exercise reporting stage 1 Fictional policy version 1. Jurisdiction. Customer-selected US exercise scope. Role. Fictional responsible organization</w:t>
      </w:r>
    </w:p>
    <w:p>
      <w:r>
        <w:t xml:space="preserve">Fictional confirmed incident facts. Fictional incident awareness and containment were confirmed for the exact selected exercise scope.</w:t>
      </w:r>
    </w:p>
    <w:p>
      <w:r>
        <w:t xml:space="preserve">Approved trigger. E1. Elapsed hours after the supplied trigger interval. Exact elapsed units 48.</w:t>
      </w:r>
    </w:p>
    <w:p>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Incident preparation draft. C1. Approved</w:t>
      </w:r>
    </w:p>
    <w:p>
      <w:r>
        <w:t xml:space="preserve">Complete exact draft text remains in Excel and JSON.</w:t>
      </w:r>
    </w:p>
    <w:p>
      <w:r>
        <w:t xml:space="preserve">Fictional incident working communication</w:t>
      </w:r>
    </w:p>
    <w:p>
      <w:r>
        <w:t xml:space="preserve">Organization. Fictional Northfield</w:t>
      </w:r>
    </w:p>
    <w:p>
      <w:r>
        <w:t xml:space="preserve">Incident. FICTIONAL-INCIDENT-A</w:t>
      </w:r>
    </w:p>
    <w:p>
      <w:r>
        <w:t xml:space="preserve">Confirmed facts. Fictional reviewer confirmed awareness of the selected incident. Original timestamp 2026-10-08T10:00:00-04:00. UTC interval 2026-10-08T14:00:00Z through 2026-10-08T14:00:00Z. Customer-confirmed by Fictional incident owner.
Fictional selected system was isolated within this exercise scope. Original timestamp 2026-10-08T15:00:00Z. UTC interval 2026-10-08T15:00:00Z through 2026-10-08T15:00:00Z. Customer-confirmed by Fictional incident owner.</w:t>
      </w:r>
    </w:p>
    <w:p>
      <w:r>
        <w:t xml:space="preserve">Affected information. Fictional selected exercise records only.</w:t>
      </w:r>
    </w:p>
    <w:p>
      <w:r>
        <w:t xml:space="preserve">Protective steps. Fictional approved isolation within the declared exercise scope.</w:t>
      </w:r>
    </w:p>
    <w:p>
      <w:r>
        <w:t xml:space="preserve">Support contact. incident@example.com</w:t>
      </w:r>
    </w:p>
    <w:p>
      <w:r>
        <w:t xml:space="preserve">Updates. Fictional approved update channel</w:t>
      </w:r>
    </w:p>
    <w:p>
      <w:r>
        <w:t xml:space="preserve">Uncertainty. Fictional exercise only. No further cause, impact or duty is inferred.</w:t>
      </w:r>
    </w:p>
    <w:p>
      <w:r>
        <w:t xml:space="preserve">Working draft. Customer review and separate authorized publication required. 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Review findings</w:t>
      </w:r>
    </w:p>
    <w:p>
      <w:r>
        <w:t xml:space="preserve">2 declared events. 1 exact approved duties.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00"/>
        <w:gridCol w:w="960"/>
        <w:gridCol w:w="960"/>
        <w:gridCol w:w="3840"/>
      </w:tblGrid>
      <w:tr>
        <w:trPr>
          <w:cantSplit/>
          <w:tblHeader/>
        </w:trPr>
        <w:tc>
          <w:tcPr>
            <w:tcW w:type="dxa" w:w="36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8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6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events source</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6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events source</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E2</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6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policies source</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P1</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6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duties source</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6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submissions source</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6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reportFields source</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RF1</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6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communications source</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C1</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fictional-approved-incident-procedure.json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264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cdc9180c17847fe0a77a157d594453fcf569c391061b829a01eb03aea00acb45</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fictional-original-incident-events.json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986</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34df952c0e7c3b900ee12de92fdf6eb648082b250940bf5ad464a36fcdf7c931</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fictional-original-incident-task-records.json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3521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180bede2a905f477ac67f931dc4a8e5403ce5130170bcb410819fc1af290681b</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Incident Response Recommendations and Considerations for Cybersecurity Risk Management. A CSF 2.0 Community Profile</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NIST SP 800-61 Revision 3, April 2025. Incident analysis, communication, recovery and evidence handling within CSF 2.0. Voluntary risk-management guidance does not determine notification applicability, legal deadlines, policy coverage or an organization's actual incident facts.. Bind the incident to its supplied policy version, insured entity, coverage interval, insurer recipient and approved notice clauses. Reconcile prepared, dispatched and acknowledged stages, policy-specific required fields and evidence. Flag uncertain coverage, conflicting contacts, recipient mismatches and missing notice proof without deciding coverage. No automated applicability, filing, authenticity or legal approval follows.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jciec2ww3buurlpv3asrl">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FICTIONAL-INCIDENT-1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jciec2ww3buurlpv3asrl" Type="http://schemas.openxmlformats.org/officeDocument/2006/relationships/hyperlink" Target="https://csrc.nist.gov/pubs/sp/800/61/r3/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Insurer notification evidence pack</dc:title>
  <dc:subject>Fictional sample. Requires tailoring and responsible review.</dc:subject>
  <dc:creator>Business Compliance Tools</dc:creator>
  <cp:keywords>compliance, evidence, Customer-selected US exercise scope</cp:keywords>
  <dc:description>Insurer notification evidence pack</dc:description>
  <cp:lastModifiedBy>Business Compliance Tools</cp:lastModifiedBy>
  <cp:revision>1</cp:revision>
  <dcterms:created xsi:type="dcterms:W3CDTF">2026-10-09T06:40:46.909Z</dcterms:created>
  <dcterms:modified xsi:type="dcterms:W3CDTF">2026-10-09T06:40:46.909Z</dcterms:modified>
</cp:coreProperties>
</file>

<file path=docProps/custom.xml><?xml version="1.0" encoding="utf-8"?>
<Properties xmlns="http://schemas.openxmlformats.org/officeDocument/2006/custom-properties" xmlns:vt="http://schemas.openxmlformats.org/officeDocument/2006/docPropsVTypes"/>
</file>