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Product governance evidence pack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Reconcile exact product versions, approved target markets, distribution rules, observations and review decisions.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Join product/version, channel and segment identity without borrowing another record. Compare source-linked observations with one approved permitted distribution rule and preserve all excluded segments and review gaps.</w:t>
      </w:r>
    </w:p>
    <w:p>
      <w:r>
        <w:t xml:space="preserve">No product approval, suitability decision, live sales feed or automated withdrawal. Up to 100 records per table.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7220"/>
        <w:gridCol w:w="2140"/>
      </w:tblGrid>
      <w:tr>
        <w:trPr>
          <w:cantSplit/>
          <w:tblHeader/>
        </w:trPr>
        <w:tc>
          <w:tcPr>
            <w:tcW w:type="dxa" w:w="722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14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722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</w:t>
            </w:r>
          </w:p>
        </w:tc>
        <w:tc>
          <w:tcPr>
            <w:tcW w:type="dxa" w:w="214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22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Observed distribution count</w:t>
            </w:r>
          </w:p>
        </w:tc>
        <w:tc>
          <w:tcPr>
            <w:tcW w:type="dxa" w:w="214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Product lifecycle record (PRODUCT1)</w:t>
      </w:r>
    </w:p>
    <w:p>
      <w:r>
        <w:t xml:space="preserve">State. Documented</w:t>
      </w:r>
    </w:p>
    <w:p>
      <w:r>
        <w:t xml:space="preserve">Frozen product version, target choices, reviews and distribution facts remain exact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product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20,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 markets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[{"reference":"SEGMENT1","productReference":"PRODUCT1","segment":"Fictional selected segment","selection":"Selected","rationale":"Fictional customer scope","approvedBy":"Fictional product reviewer","approvedOn":"2026-10-02","sourceIds":["S1"]}]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[{"reference":"REVIEW1","productReference":"PRODUCT1","productVersion":"fictional-v1","on":"2026-10-02","reviewer":"Fictional product reviewer","outcome":"Continue","rationale":"Fictional retained decision only","sourceIds":["S1"]}]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due state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Not past customer date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Distribution and target-market reconciliation (OBS1)</w:t>
      </w:r>
    </w:p>
    <w:p>
      <w:r>
        <w:t xml:space="preserve">State. Source-linked selected distribution</w:t>
      </w:r>
    </w:p>
    <w:p>
      <w:r>
        <w:t xml:space="preserve">Customer selections define the bounded comparison. No suitability or product approval follows.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channel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channel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segmentReference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SEGMENT1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Matching rules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[{"reference":"RULE1","productReference":"PRODUCT1","channel":"Fictional approved channel","segmentReference":"SEGMENT1","permitted":"Yes","sourceIds":["S1"]}]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Product version review (REVIEW1)</w:t>
      </w:r>
    </w:p>
    <w:p>
      <w:r>
        <w:t xml:space="preserve">State. Source-linked review</w:t>
      </w:r>
    </w:p>
    <w:p>
      <w:r>
        <w:t xml:space="preserve">Continue/change/withdraw remains the customer's recorded decision.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outcome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Continue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retained decision only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product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owner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owner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reviewDueOn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20,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SEGMENT1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segment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segment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selection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scope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approvedBy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reviewer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approvedOn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targetMarkets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distributionRules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distributionRules 1. 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distributionRules 1. channel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channel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distributionRules 1. segmentReference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SEGMENT1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distributionRules 1. permitted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Yes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distributionRules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productVersion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channel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approved channel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segmentReference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SEGMENT1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count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observations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productReference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PRODUCT1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productVersion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reviewer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product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outcome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Continue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rationale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retained decision only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Consumer Financial Protection Bureau: Compliance Management Review. Examination Procedures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Examination procedures discuss product development, marketing, administration, complaints and staff training. These procedures do not automatically apply to every US business; customer-selected records remain bounded observations.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sgb42kptozqy4lw98deeb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sgb42kptozqy4lw98deeb" Type="http://schemas.openxmlformats.org/officeDocument/2006/relationships/hyperlink" Target="https://www.consumerfinance.gov/compliance/supervision-examinations/compliance-management-review-examination-procedure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governance evidence pack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