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CIS Controls implementation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CIS Controls implementation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selected CIS safeguards, implementation groups and actual supporting evidence.</w:t>
      </w:r>
    </w:p>
    <w:p>
      <w:r>
        <w:t xml:space="preserve">Bind safeguards to the exact customer-selected CIS version and implementation group. Validate safeguard identifiers, selected group scope, implementation owners and source-linked evidence. Record partial and absent implementations with concrete actions. No safeguard applicability or cyber assurance is inferred.</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CIS v8.1</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System Purpose. Fictional systemPurpose Asset Scope. Fictional assetScope Implementation Group. IG1 Control Version. CIS v8.1 Scope Approval reference. Fictional scopeApprovalRef</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1.1 Criterion Version. CIS v8.1 Criterion Text. Fictional customer-approved control. Evidence and responsible review are required. Domain. IG1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1.1 Criterion Version. CIS v8.1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1.1 Criterion Version. CIS v8.1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CIS safeguard implementation matrix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1.1 Version. CIS v8.1 Domain. IG1 Component. SYSTEM1 Selection. In scope Criterion text. Fictional customer-approved control. Evidence and responsible review are required.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System Purpose. Fictional systemPurpose Asset Scope. Fictional assetScope Implementation Group. IG1 Control Version. CIS v8.1 Scope Approval reference. Fictional scopeApprovalRef</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832"/>
        <w:gridCol w:w="2912"/>
        <w:gridCol w:w="2288"/>
        <w:gridCol w:w="3328"/>
      </w:tblGrid>
      <w:tr>
        <w:trPr>
          <w:cantSplit/>
          <w:tblHeader/>
        </w:trPr>
        <w:tc>
          <w:tcPr>
            <w:tcW w:type="dxa" w:w="8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9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2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3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8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29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["1.1","CIS v8.1","SYSTEM1"]</w:t>
            </w:r>
          </w:p>
        </w:tc>
        <w:tc>
          <w:tcPr>
            <w:tcW w:type="dxa" w:w="22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3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271</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034eb6c862f7b8b28f0e18c7bfa0b9777c4b6ac63526985046b8507d941a193c</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Center for Internet Security: CIS Critical Security Controls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Bind safeguards to the exact customer-selected CIS version and implementation group. Validate safeguard identifiers, selected group scope, implementation owners and source-linked evidence. Record partial and absent implementations with concrete actions. No safeguard applicability or cyber assurance is inferred.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doarjhtin4swzk5r7yxvx">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oarjhtin4swzk5r7yxvx" Type="http://schemas.openxmlformats.org/officeDocument/2006/relationships/hyperlink" Target="https://www.cisecurity.org/control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CIS Controls implementation tracker</dc:title>
  <dc:subject>Fictional sample. Requires tailoring and responsible review.</dc:subject>
  <dc:creator>Business Compliance Tools</dc:creator>
  <cp:keywords>compliance, evidence, us</cp:keywords>
  <dc:description>CIS Controls implementation tracker</dc:description>
  <cp:lastModifiedBy>Business Compliance Tools</cp:lastModifiedBy>
  <cp:revision>1</cp:revision>
  <dcterms:created xsi:type="dcterms:W3CDTF">2026-10-09T03:01:59.426Z</dcterms:created>
  <dcterms:modified xsi:type="dcterms:W3CDTF">2026-10-09T03:01:59.426Z</dcterms:modified>
</cp:coreProperties>
</file>

<file path=docProps/custom.xml><?xml version="1.0" encoding="utf-8"?>
<Properties xmlns="http://schemas.openxmlformats.org/officeDocument/2006/custom-properties" xmlns:vt="http://schemas.openxmlformats.org/officeDocument/2006/docPropsVTypes"/>
</file>