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Inventory reconciliation tool</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Inventory reconciliation tool</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2-inventory-reconciliation-tool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actual departmental inventory submissions with the declared reference inventory.</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Match exact process_id and department pairs. Preserve every source row, missing process, unexpected process and ambiguous duplicate. Compare data_categories, systems, locations, owner and retention_rule independently. A customer-declared baseline defines the expected population.</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212</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455dcbd8b3b34af2f1f826b9b33d27c8cde4ad4717299cab03eebe9e73a737b6</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212</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455dcbd8b3b34af2f1f826b9b33d27c8cde4ad4717299cab03eebe9e73a737b6</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85"/>
        <w:gridCol w:w="5475"/>
      </w:tblGrid>
      <w:tr>
        <w:trPr>
          <w:cantSplit/>
          <w:tblHeader/>
        </w:trPr>
        <w:tc>
          <w:tcPr>
            <w:tcW w:type="dxa" w:w="38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7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4 findings across supplied source populations. 0 unresolved, conflicting, missing or different findings.</w:t>
      </w:r>
    </w:p>
    <w:p>
      <w:pPr>
        <w:pStyle w:val="ListParagraph"/>
        <w:numPr>
          <w:ilvl w:val="0"/>
          <w:numId w:val="1"/>
        </w:numPr>
      </w:pPr>
      <w:r>
        <w:t xml:space="preserve">Match exact process_id and department pairs. Preserve every source row, missing process, unexpected process and ambiguous duplicate. Compare data_categories, systems, locations, owner and retention_rule independently. A customer-declared baseline defines the expected population.</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60"/>
        <w:gridCol w:w="1040"/>
        <w:gridCol w:w="4160"/>
      </w:tblGrid>
      <w:tr>
        <w:trPr>
          <w:cantSplit/>
          <w:tblHeader/>
        </w:trPr>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["PROCESS1","Department A"]</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identity and compared fields match. This is not authenticated identity.</w:t>
            </w:r>
          </w:p>
        </w:tc>
      </w:tr>
      <w:tr>
        <w:trPr>
          <w:cantSplit/>
        </w:trPr>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 / ["PROCESS1","Department A"]</w:t>
            </w:r>
          </w:p>
        </w:tc>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identity and compared fields match. This is not authenticated identity.</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wbyhgwubjwqauydhrpr8">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2-inventory-reconciliation-tool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wbyhgwubjwqauydhrpr8"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reconciliation tool</dc:title>
  <dc:subject>Fictional sample. Requires tailoring and responsible review.</dc:subject>
  <dc:creator>Business Compliance Tools</dc:creator>
  <cp:keywords>compliance, evidence, us</cp:keywords>
  <dc:description>Inventory reconciliation tool</dc:description>
  <cp:lastModifiedBy>Business Compliance Tools</cp:lastModifiedBy>
  <cp:revision>1</cp:revision>
  <dcterms:created xsi:type="dcterms:W3CDTF">2026-10-09T00:20:59.975Z</dcterms:created>
  <dcterms:modified xsi:type="dcterms:W3CDTF">2026-10-09T00:20:59.975Z</dcterms:modified>
</cp:coreProperties>
</file>

<file path=docProps/custom.xml><?xml version="1.0" encoding="utf-8"?>
<Properties xmlns="http://schemas.openxmlformats.org/officeDocument/2006/custom-properties" xmlns:vt="http://schemas.openxmlformats.org/officeDocument/2006/docPropsVTypes"/>
</file>