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Historical rule snapshot archive</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Historical rule snapshot archive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FICTIONAL-ruleSnapshots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Preserve exact rule-source snapshots and the versions used by prior customer outputs.</w:t>
      </w:r>
    </w:p>
    <w:p>
      <w:r>
        <w:t xml:space="preserve">Bind each historical output to the declared instrument, jurisdiction, rule version and exact captured local bytes. Verify the source SHA-256 and capture date. Snapshots captured after the output date cannot demonstrate which rule was used then. Original source bytes remain unchanged and no publication authority is authenticated.</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Exact fictional rule version retained for an earlier customer output</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Archived</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Output reference. Output reference. Exact fictional rule version retained for an earlier customer output Output Version. 1 Output On. 2026-10-01 Instrument. Instrument. Exact fictional rule version retained for an earlier customer output Jurisdiction. Jurisdiction. Exact fictional rule version retained for an earlier customer output Rule Version. 1 Source ID. f1 Source Sha256. add19a3f3fda9611d0bfadd719864d1ed17bb1b7c4ef7ae560ad7c8fcc075adf Captured On. 2026-10-01 Source Url. https://example.com/fictional-rule</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fictional-ruleSnapshots-source.txt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304</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add19a3f3fda9611d0bfadd719864d1ed17bb1b7c4ef7ae560ad7c8fcc075adf</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cwfohwxvyiy1jtkhfrmkp">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FICTIONAL-ruleSnapshots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cwfohwxvyiy1jtkhfrmkp"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Historical rule snapshot archive</dc:title>
  <dc:subject>Fictional sample. Requires tailoring and responsible review.</dc:subject>
  <dc:creator>Business Compliance Tools</dc:creator>
  <cp:keywords>compliance, evidence, us</cp:keywords>
  <dc:description>Historical rule snapshot archive</dc:description>
  <cp:lastModifiedBy>Business Compliance Tools</cp:lastModifiedBy>
  <cp:revision>1</cp:revision>
  <dcterms:created xsi:type="dcterms:W3CDTF">2026-10-08T23:06:32.739Z</dcterms:created>
  <dcterms:modified xsi:type="dcterms:W3CDTF">2026-10-08T23:06:32.739Z</dcterms:modified>
</cp:coreProperties>
</file>

<file path=docProps/custom.xml><?xml version="1.0" encoding="utf-8"?>
<Properties xmlns="http://schemas.openxmlformats.org/officeDocument/2006/custom-properties" xmlns:vt="http://schemas.openxmlformats.org/officeDocument/2006/docPropsVTypes"/>
</file>