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Clinical research essential-document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Clinical research essential-document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FICTIONAL-studyDocuments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customer-confirmed essential study records, document versions, acceptance and missing items.</w:t>
      </w:r>
    </w:p>
    <w:p>
      <w:r>
        <w:t xml:space="preserve">Bind each actual document to study, site, phase, document type and required version. Join an optional customer-approved expected population by record/version/scope. Accepted records need the actual reviewer/date and exact bytes. Missing, stale and rejected documents remain visible; no protocol or regulatory completeness is inferred.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Customer-confirmed fictional study consent-template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Study reference. Study reference. Customer-confirmed fictional study consent-template version 1 Site reference. Site reference. Customer-confirmed fictional study consent-template version 1 Study Phase. Study Phase. Customer-confirmed fictional study consent-template version 1 Document Type. Document Type. Customer-confirmed fictional study consent-template version 1 Document Version. 1 Required Document Version. 1 Source ID. f1 Source Sha256. ea8dfdb50fb98a4b20835a156b70a35397e6560628e33f8812e56ef12484841f Reviewer. Reviewer. Customer-confirmed fictional study consent-template version 1 Reviewed On. 2026-10-01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fictional-studyDocuments-source.txt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ea8dfdb50fb98a4b20835a156b70a35397e6560628e33f8812e56ef12484841f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bd-homkt5uyhub__jeb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FICTIONAL-studyDocuments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bd-homkt5uyhub__jebc"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research essential-document tracker</dc:title>
  <dc:subject>Fictional sample. Requires tailoring and responsible review.</dc:subject>
  <dc:creator>Business Compliance Tools</dc:creator>
  <cp:keywords>compliance, evidence, us</cp:keywords>
  <dc:description>Clinical research essential-document tracker</dc:description>
  <cp:lastModifiedBy>Business Compliance Tools</cp:lastModifiedBy>
  <cp:revision>1</cp:revision>
  <dcterms:created xsi:type="dcterms:W3CDTF">2026-10-08T23:06:32.909Z</dcterms:created>
  <dcterms:modified xsi:type="dcterms:W3CDTF">2026-10-08T23:06:32.909Z</dcterms:modified>
</cp:coreProperties>
</file>

<file path=docProps/custom.xml><?xml version="1.0" encoding="utf-8"?>
<Properties xmlns="http://schemas.openxmlformats.org/officeDocument/2006/custom-properties" xmlns:vt="http://schemas.openxmlformats.org/officeDocument/2006/docPropsVTypes"/>
</file>