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Investigation action and remediation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Investigation action and remediation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FICTIONAL-investigationActions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approved investigation steps, dependencies, actual results and remediation completion.</w:t>
      </w:r>
    </w:p>
    <w:p>
      <w:r>
        <w:t xml:space="preserve">Keep the matter reference and approved instruction visible. Check action prerequisites, accountable owners and deadlines. Completion requires the actual step result and review record. Closing a prerequisite never silently closes dependent actions.</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Reconcile the approved invoice sample and retain the reviewer result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Matter reference. Matter reference. Reconcile the approved invoice sample and retain the reviewer result Instruction reference. Instruction reference. Reconcile the approved invoice sample and retain the reviewer result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fictional-investigationActions-evidence.txt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6f28e573052614697aefc939a0b336731927d32efb3706d92f9bcd4fcc067c7d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_deqeoiz3bv9e9esoowa">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cvjth8--xjcvfoced4mq7">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FICTIONAL-investigationActions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_deqeoiz3bv9e9esoowa" Type="http://schemas.openxmlformats.org/officeDocument/2006/relationships/hyperlink" Target="https://www.w3.org/TR/prov-dm/" TargetMode="External"/><Relationship Id="rIdcvjth8--xjcvfoced4mq7"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action and remediation tracker</dc:title>
  <dc:subject>Fictional sample. Requires tailoring and responsible review.</dc:subject>
  <dc:creator>Business Compliance Tools</dc:creator>
  <cp:keywords>compliance, evidence, us</cp:keywords>
  <dc:description>Investigation action and remediation tracker</dc:description>
  <cp:lastModifiedBy>Business Compliance Tools</cp:lastModifiedBy>
  <cp:revision>1</cp:revision>
  <dcterms:created xsi:type="dcterms:W3CDTF">2026-10-08T22:30:02.910Z</dcterms:created>
  <dcterms:modified xsi:type="dcterms:W3CDTF">2026-10-08T22:30:02.910Z</dcterms:modified>
</cp:coreProperties>
</file>

<file path=docProps/custom.xml><?xml version="1.0" encoding="utf-8"?>
<Properties xmlns="http://schemas.openxmlformats.org/officeDocument/2006/custom-properties" xmlns:vt="http://schemas.openxmlformats.org/officeDocument/2006/docPropsVTypes"/>
</file>