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Outside business activity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Outside business activity register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FICTIONAL-outsideActivities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declared outside activities, customer decisions, conditions and review evidence.</w:t>
      </w:r>
    </w:p>
    <w:p>
      <w:r>
        <w:t xml:space="preserve">Keep the person, role and activity distinct. Customer approval requires its actual decision, approver, date and conditions. Closure needs evidence that the activity or restriction was resolved. The ledger does not approve an activity itself.</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an employee's proposed evening advisory role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reference. Person reference. Record an employee's proposed evening advisory role Role. Role. Record an employee's proposed evening advisory role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fictional-outsideActivities-evidence.txt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319</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fc5e664b8aa6e5a62bda6d6994aa3049011aa262ea0b67e870ae6e4218c65601</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j5-cgxp0xf8ugqlyj2ko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n8mjx0hpngyj2kta3fhc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FICTIONAL-outsideActivities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j5-cgxp0xf8ugqlyj2kou" Type="http://schemas.openxmlformats.org/officeDocument/2006/relationships/hyperlink" Target="https://www.w3.org/TR/prov-dm/" TargetMode="External"/><Relationship Id="rIdn8mjx0hpngyj2kta3fhcx"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Outside business activity register</dc:title>
  <dc:subject>Fictional sample. Requires tailoring and responsible review.</dc:subject>
  <dc:creator>Business Compliance Tools</dc:creator>
  <cp:keywords>compliance, evidence, us</cp:keywords>
  <dc:description>Outside business activity register</dc:description>
  <cp:lastModifiedBy>Business Compliance Tools</cp:lastModifiedBy>
  <cp:revision>1</cp:revision>
  <dcterms:created xsi:type="dcterms:W3CDTF">2026-10-08T22:30:03.001Z</dcterms:created>
  <dcterms:modified xsi:type="dcterms:W3CDTF">2026-10-08T22:30:03.001Z</dcterms:modified>
</cp:coreProperties>
</file>

<file path=docProps/custom.xml><?xml version="1.0" encoding="utf-8"?>
<Properties xmlns="http://schemas.openxmlformats.org/officeDocument/2006/custom-properties" xmlns:vt="http://schemas.openxmlformats.org/officeDocument/2006/docPropsVTypes"/>
</file>