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remediation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remediation tracker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FICTIONAL-supplierActions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supplier findings, actual commitments, prerequisites and verified remediation evidence.</w:t>
      </w:r>
    </w:p>
    <w:p>
      <w:r>
        <w:t xml:space="preserve">Bind actions to the supplier, finding and agreed commitment. Check dependencies, target dates and owners. Completion requires the actual remediation outcome and reviewer evidence. Supplier assurances alone do not prove that a finding is resolved.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Resolve the supplier's missing backup restoration evidence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reference. Supplier reference. Resolve the supplier's missing backup restoration evidence Finding reference. Finding reference. Resolve the supplier's missing backup restoration evidence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fictional-supplierActions-evidence.txt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6d99fda69a355426cae0754ac6a0079aba557244d4190af37a75f103524200bb</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9wqlpbwry-mx6oehu7gd">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nhbe6lebvc_kdsuko-ez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FICTIONAL-supplierActions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9wqlpbwry-mx6oehu7gd" Type="http://schemas.openxmlformats.org/officeDocument/2006/relationships/hyperlink" Target="https://www.w3.org/TR/prov-dm/" TargetMode="External"/><Relationship Id="rIdnhbe6lebvc_kdsuko-ezf"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remediation tracker</dc:title>
  <dc:subject>Fictional sample. Requires tailoring and responsible review.</dc:subject>
  <dc:creator>Business Compliance Tools</dc:creator>
  <cp:keywords>compliance, evidence, us</cp:keywords>
  <dc:description>Supplier remediation tracker</dc:description>
  <cp:lastModifiedBy>Business Compliance Tools</cp:lastModifiedBy>
  <cp:revision>1</cp:revision>
  <dcterms:created xsi:type="dcterms:W3CDTF">2026-10-08T22:30:03.132Z</dcterms:created>
  <dcterms:modified xsi:type="dcterms:W3CDTF">2026-10-08T22:30:03.132Z</dcterms:modified>
</cp:coreProperties>
</file>

<file path=docProps/custom.xml><?xml version="1.0" encoding="utf-8"?>
<Properties xmlns="http://schemas.openxmlformats.org/officeDocument/2006/custom-properties" xmlns:vt="http://schemas.openxmlformats.org/officeDocument/2006/docPropsVTypes"/>
</file>