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Required policy distribution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 policy distribution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FICTIONAL-policyRecipients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actual policy distribution, recipient scope and reported receipt without authenticating acknowledgment.</w:t>
      </w:r>
    </w:p>
    <w:p>
      <w:r>
        <w:t xml:space="preserve">Tie each recipient/role to the exact required policy version. Distribution requires actual dispatch evidence and date. Receipt requires an explicit reported receipt record and date. The selected approved requirement/version remains visible; missing required recipients are not inferred.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Distribute the exact incident policy version to the selected support role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 reference. Recipient reference. Distribute the exact incident policy version to the selected support role Role. Role. Distribute the exact incident policy version to the selected support role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18"/>
        <w:gridCol w:w="905"/>
        <w:gridCol w:w="2314"/>
        <w:gridCol w:w="3223"/>
      </w:tblGrid>
      <w:tr>
        <w:trPr>
          <w:cantSplit/>
          <w:tblHeader/>
        </w:trPr>
        <w:tc>
          <w:tcPr>
            <w:tcW w:type="dxa" w:w="29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3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expected requirement</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scope retained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requirement version, scope and actual source bytes retained. Approval authority remains unauthenticated.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fictional-policyRecipients-evidence.txt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351</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7eed69ca67c02c65093a816e658675245fc69ebb1e38a22e97895ef35043da3a</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wbcobrquffgzknzuq773c">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vb3dtotqxqx-fi74vvkr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FICTIONAL-policyRecipients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bcobrquffgzknzuq773c" Type="http://schemas.openxmlformats.org/officeDocument/2006/relationships/hyperlink" Target="https://www.w3.org/TR/prov-dm/" TargetMode="External"/><Relationship Id="rIdvb3dtotqxqx-fi74vvkrc"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Required policy distribution tracker</dc:title>
  <dc:subject>Fictional sample. Requires tailoring and responsible review.</dc:subject>
  <dc:creator>Business Compliance Tools</dc:creator>
  <cp:keywords>compliance, evidence, us</cp:keywords>
  <dc:description>Required policy distribution tracker</dc:description>
  <cp:lastModifiedBy>Business Compliance Tools</cp:lastModifiedBy>
  <cp:revision>1</cp:revision>
  <dcterms:created xsi:type="dcterms:W3CDTF">2026-10-08T22:30:03.509Z</dcterms:created>
  <dcterms:modified xsi:type="dcterms:W3CDTF">2026-10-08T22:30:03.509Z</dcterms:modified>
</cp:coreProperties>
</file>

<file path=docProps/custom.xml><?xml version="1.0" encoding="utf-8"?>
<Properties xmlns="http://schemas.openxmlformats.org/officeDocument/2006/custom-properties" xmlns:vt="http://schemas.openxmlformats.org/officeDocument/2006/docPropsVTypes"/>
</file>